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נאומו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אמיר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ניראל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זיני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נרצח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אהובתו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במסגרת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אירועי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השחורה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מהעוטף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כרגע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שהרגשנו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ההפתעה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אזהרה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פריחתם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31 </w:t>
      </w:r>
      <w:r w:rsidDel="00000000" w:rsidR="00000000" w:rsidRPr="00000000">
        <w:rPr>
          <w:rtl w:val="1"/>
        </w:rPr>
        <w:t xml:space="preserve">כשנרצח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ניראל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מסלולים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קיבלנו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</w:t>
      </w:r>
      <w:r w:rsidDel="00000000" w:rsidR="00000000" w:rsidRPr="00000000">
        <w:rPr>
          <w:rtl w:val="1"/>
        </w:rPr>
        <w:t xml:space="preserve"> 8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הפציעה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והרצח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הולדתו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הזוג</w:t>
      </w:r>
      <w:r w:rsidDel="00000000" w:rsidR="00000000" w:rsidRPr="00000000">
        <w:rPr>
          <w:rtl w:val="1"/>
        </w:rPr>
        <w:t xml:space="preserve">", </w:t>
      </w:r>
      <w:r w:rsidDel="00000000" w:rsidR="00000000" w:rsidRPr="00000000">
        <w:rPr>
          <w:rtl w:val="1"/>
        </w:rPr>
        <w:t xml:space="preserve">שילמו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הרוגים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ליוויתי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שנהרגו</w:t>
      </w:r>
      <w:r w:rsidDel="00000000" w:rsidR="00000000" w:rsidRPr="00000000">
        <w:rPr>
          <w:rtl w:val="1"/>
        </w:rPr>
        <w:t xml:space="preserve">,  </w:t>
      </w:r>
      <w:r w:rsidDel="00000000" w:rsidR="00000000" w:rsidRPr="00000000">
        <w:rPr>
          <w:rtl w:val="1"/>
        </w:rPr>
        <w:t xml:space="preserve">מטובי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בטלפון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ניראל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בגבעתי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ברדלס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קמנו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ידענו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בנתניה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החליטו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לנסוע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בדמיון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שחשבנו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מפלצות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לשרוף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בעוטף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מאידיאל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עזתי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קבוע</w:t>
      </w:r>
      <w:r w:rsidDel="00000000" w:rsidR="00000000" w:rsidRPr="00000000">
        <w:rPr>
          <w:rtl w:val="1"/>
        </w:rPr>
        <w:t xml:space="preserve"> 20-30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קיבלו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בדיעבד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שהמודיעין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המדויק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עזתים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ביתנו</w:t>
      </w:r>
      <w:r w:rsidDel="00000000" w:rsidR="00000000" w:rsidRPr="00000000">
        <w:rPr>
          <w:rtl w:val="1"/>
        </w:rPr>
        <w:t xml:space="preserve">.  </w:t>
      </w:r>
      <w:r w:rsidDel="00000000" w:rsidR="00000000" w:rsidRPr="00000000">
        <w:rPr>
          <w:rtl w:val="1"/>
        </w:rPr>
        <w:t xml:space="preserve">ההתפכחות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וכואבת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החטופים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שמתוארת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קרתה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וישמע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חניכיו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דן</w:t>
      </w:r>
      <w:r w:rsidDel="00000000" w:rsidR="00000000" w:rsidRPr="00000000">
        <w:rPr>
          <w:rtl w:val="1"/>
        </w:rPr>
        <w:t xml:space="preserve">..."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לוט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האנשים</w:t>
      </w:r>
      <w:r w:rsidDel="00000000" w:rsidR="00000000" w:rsidRPr="00000000">
        <w:rPr>
          <w:rtl w:val="1"/>
        </w:rPr>
        <w:t xml:space="preserve"> – 318. </w:t>
      </w:r>
      <w:r w:rsidDel="00000000" w:rsidR="00000000" w:rsidRPr="00000000">
        <w:rPr>
          <w:rtl w:val="1"/>
        </w:rPr>
        <w:t xml:space="preserve">בגימטריה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עושים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חטופים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כצריך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כשמתאים</w:t>
      </w:r>
      <w:r w:rsidDel="00000000" w:rsidR="00000000" w:rsidRPr="00000000">
        <w:rPr>
          <w:rtl w:val="1"/>
        </w:rPr>
        <w:t xml:space="preserve">."</w:t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נאומה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דיקמן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סטודנטית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</w:t>
      </w:r>
      <w:r w:rsidDel="00000000" w:rsidR="00000000" w:rsidRPr="00000000">
        <w:rPr>
          <w:b w:val="1"/>
          <w:sz w:val="24"/>
          <w:szCs w:val="24"/>
          <w:rtl w:val="1"/>
        </w:rPr>
        <w:t xml:space="preserve">'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בפקולטה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לרפואה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באוניברסיטה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דודתה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כרמל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גת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נחטפה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מקיבוץ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וטרם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חטיפתה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הייתה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סטודנטית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לתואר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מוסמך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בפקולטה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לריפוי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בעיסוק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באוניברסיטה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לרפואה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מספסל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נקרעה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חטופה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חמאס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ממקימיו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התגוררו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וחגגו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-06:30 </w:t>
      </w:r>
      <w:r w:rsidDel="00000000" w:rsidR="00000000" w:rsidRPr="00000000">
        <w:rPr>
          <w:rtl w:val="1"/>
        </w:rPr>
        <w:t xml:space="preserve">בבוקר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רקטות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לאחייניתה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שהמחבלים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וחטפו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החטיפה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שהסתתר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נלקחים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מכרמל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כנרת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נלקחה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מחבלים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הולדתה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-69,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לחגוג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כנרת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בגורלה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שנסעה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להימלט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מהמכונית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עקבותיה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ההימלטות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חטופה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-7 </w:t>
      </w:r>
      <w:r w:rsidDel="00000000" w:rsidR="00000000" w:rsidRPr="00000000">
        <w:rPr>
          <w:rtl w:val="1"/>
        </w:rPr>
        <w:t xml:space="preserve">באוקטובר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הצטרפתי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כורחי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והנעדרים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3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שגדלו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כמשפחה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עשירית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מתושביו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נרצחו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נחטפו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נעדרים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המדויקים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-7.10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1,400 </w:t>
      </w:r>
      <w:r w:rsidDel="00000000" w:rsidR="00000000" w:rsidRPr="00000000">
        <w:rPr>
          <w:rtl w:val="1"/>
        </w:rPr>
        <w:t xml:space="preserve">נרצחים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86 </w:t>
      </w:r>
      <w:r w:rsidDel="00000000" w:rsidR="00000000" w:rsidRPr="00000000">
        <w:rPr>
          <w:rtl w:val="1"/>
        </w:rPr>
        <w:t xml:space="preserve">חללים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משתתפת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יקיריהן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יתומים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סבתות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נכדיהן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איתכם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יקירנו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שאוהבינו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הנרצחים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כעת</w:t>
      </w:r>
      <w:r w:rsidDel="00000000" w:rsidR="00000000" w:rsidRPr="00000000">
        <w:rPr>
          <w:rtl w:val="1"/>
        </w:rPr>
        <w:t xml:space="preserve"> 29 </w:t>
      </w:r>
      <w:r w:rsidDel="00000000" w:rsidR="00000000" w:rsidRPr="00000000">
        <w:rPr>
          <w:rtl w:val="1"/>
        </w:rPr>
        <w:t xml:space="preserve">חטופים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בשבילם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מאוחר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הסיטואציה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ומעמתת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העמדות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שהחזקנו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שתישאל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ולביטחון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שלושת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מיקירנו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אזרחי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שביכולתנו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וכמדינה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ששכלו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מבוגרי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הפקולטה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לקצור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לאנשי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הרפואה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– 35 </w:t>
      </w:r>
      <w:r w:rsidDel="00000000" w:rsidR="00000000" w:rsidRPr="00000000">
        <w:rPr>
          <w:rtl w:val="1"/>
        </w:rPr>
        <w:t xml:space="preserve">מהחטופים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-18 </w:t>
      </w:r>
      <w:r w:rsidDel="00000000" w:rsidR="00000000" w:rsidRPr="00000000">
        <w:rPr>
          <w:rtl w:val="1"/>
        </w:rPr>
        <w:t xml:space="preserve">חטופים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כפיר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נחטף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9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והקשישים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ומצבם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מתדרדר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מהצלב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רצחו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סובלת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סטודנטית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בעיסוק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כתיקונם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בעמותת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אשנב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פסיכולוגיים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וקוגניטיביים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אוניברסיטאיים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הלומדם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ומלמדים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בירושלים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המגזרים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הגזעים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הדתות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הצבעים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וננהג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הסגל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ובעמיתים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הפחד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דרוכים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שייצרנו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בעמל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E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שנרצחה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F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ואנא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החטופים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לצמצם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וקראו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ששומע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החזירו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החטופים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0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והתחושה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האהדה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מרגישים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לשגרה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שבעזה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ישנם</w:t>
      </w:r>
      <w:r w:rsidDel="00000000" w:rsidR="00000000" w:rsidRPr="00000000">
        <w:rPr>
          <w:rtl w:val="1"/>
        </w:rPr>
        <w:t xml:space="preserve"> 240 </w:t>
      </w:r>
      <w:r w:rsidDel="00000000" w:rsidR="00000000" w:rsidRPr="00000000">
        <w:rPr>
          <w:rtl w:val="1"/>
        </w:rPr>
        <w:t xml:space="preserve">אזרחים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להתרגל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לזנוח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להפקיר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בשנית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line="360" w:lineRule="auto"/>
        <w:jc w:val="both"/>
        <w:rPr/>
      </w:pP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הלימודים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זכרו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להרגל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GKeiJ3h51n+k80hQU+nR58+eKA==">AMUW2mWx8sLdYYA0veHMMzphFQHy2+SJIW+0To/dXCkIrxm6KsEvE33ymZ29HBiaiXepHVwVSX+T77o+CE5Vt3aVZw9xuKcqec3dNPDGsq/YeiiB0SCFPTc=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